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Действия при угрозе террористических актов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  <w:t>Вы обнаружили взрывной предмет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 xml:space="preserve">Заметив взрывоопасный предмет (гранату, снаряд, бомбу и т.п.), не подходите близко к нему, позовите находящихся поблизости людей и попросите немедленно сообщить о находке в полицию. Не позволяйте случайным людям прикасаться к опасному предмету или пытаться обезвредить его. 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>Совершая поездки в общественном транспорте, обращайте внимание на оставленные сумки, портфели, свертки, игрушки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полиции. Не открывайте их, не трогайте руками, предупредите стоящих рядом людей о возможной опасности.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 xml:space="preserve">Заходя в подъезд, обращайте внимание на посторонних людей и незнакомые предметы. Как правило, взрывное устройство в здании закладывают в подвалах, на первых этажах, около мусоропровода, под лестницами. </w:t>
      </w:r>
    </w:p>
    <w:p w:rsidR="004E42FC" w:rsidRPr="004E42FC" w:rsidRDefault="004E42FC" w:rsidP="004E42FC">
      <w:pPr>
        <w:widowControl w:val="0"/>
        <w:pBdr>
          <w:bottom w:val="single" w:sz="6" w:space="1" w:color="auto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/>
          <w:color w:val="C00000"/>
          <w:lang w:eastAsia="zh-CN"/>
        </w:rPr>
        <w:t xml:space="preserve">Категорически запрещено пользоваться сотовой связью вблизи взрывного устройства. </w:t>
      </w:r>
      <w:r w:rsidRPr="004E42FC">
        <w:rPr>
          <w:rFonts w:ascii="Times New Roman" w:eastAsia="Times New Roman" w:hAnsi="Times New Roman" w:cs="Times New Roman"/>
          <w:b/>
          <w:color w:val="C00000"/>
          <w:lang w:eastAsia="zh-CN"/>
        </w:rPr>
        <w:t>Будьте бдительны и внимательны!</w:t>
      </w:r>
    </w:p>
    <w:p w:rsid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4E42FC" w:rsidRPr="004E42FC" w:rsidRDefault="004E42FC" w:rsidP="004E42FC">
      <w:pPr>
        <w:pStyle w:val="a5"/>
        <w:ind w:left="0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целях профилактики и предупреждения распространения </w:t>
      </w:r>
      <w:proofErr w:type="spellStart"/>
      <w:r>
        <w:rPr>
          <w:sz w:val="22"/>
          <w:szCs w:val="22"/>
        </w:rPr>
        <w:t>коронавирусной</w:t>
      </w:r>
      <w:proofErr w:type="spellEnd"/>
      <w:r>
        <w:rPr>
          <w:sz w:val="22"/>
          <w:szCs w:val="22"/>
        </w:rPr>
        <w:t xml:space="preserve"> инфекции (COVID-2019): соблюдать режим повышенной готовности, следить за состоянием здоровья, ограничить  пребывание в общественных местах ребенка;</w:t>
      </w:r>
    </w:p>
    <w:p w:rsidR="004E42FC" w:rsidRPr="004E42FC" w:rsidRDefault="004E42FC" w:rsidP="004E42FC">
      <w:pPr>
        <w:rPr>
          <w:rFonts w:ascii="Calibri" w:eastAsia="Calibri" w:hAnsi="Calibri" w:cs="Times New Roman"/>
          <w:noProof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3BE9FF" wp14:editId="748CCF53">
            <wp:simplePos x="0" y="0"/>
            <wp:positionH relativeFrom="column">
              <wp:posOffset>3443605</wp:posOffset>
            </wp:positionH>
            <wp:positionV relativeFrom="paragraph">
              <wp:posOffset>-135255</wp:posOffset>
            </wp:positionV>
            <wp:extent cx="457200" cy="556260"/>
            <wp:effectExtent l="0" t="0" r="0" b="0"/>
            <wp:wrapThrough wrapText="bothSides">
              <wp:wrapPolygon edited="0">
                <wp:start x="0" y="0"/>
                <wp:lineTo x="0" y="20712"/>
                <wp:lineTo x="20700" y="20712"/>
                <wp:lineTo x="20700" y="0"/>
                <wp:lineTo x="0" y="0"/>
              </wp:wrapPolygon>
            </wp:wrapThrough>
            <wp:docPr id="1" name="Рисунок 1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erb_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FA8E60" wp14:editId="1F34D005">
            <wp:extent cx="2924175" cy="2190750"/>
            <wp:effectExtent l="0" t="0" r="9525" b="0"/>
            <wp:docPr id="2" name="Рисунок 2" descr="http://fs00.infourok.ru/images/doc/243/234690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s00.infourok.ru/images/doc/243/234690/3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Самые частые ловушки на дороге –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в результате которых страдают дети.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1 ловушка: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 xml:space="preserve">«Надо скорее бежать, — мой автобус!» 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Эта ситуация толкает опаздывающего куда – либо ребенка к главной опасности. Торопясь к автобусу, он ничего, кроме него, не видит и перебегает дорогу, не оглядываясь по сторонам. Так он может попасть под колеса другого транспорта. </w:t>
      </w: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Выигрывая минуту, можете потерять жизнь.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2 ловушка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: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«Успею пробежать, ведь машина далеко»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. Именно так часто думают подростки и попадают под машину. За одной машиной может на большой скорости идти другая.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3 ловушка: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«Если я на остановке, значит, в безопасности».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Дети на остановках попадают под машину в три раза чаще, чем на перекрестках. Нельзя обходить автобус ни сзади, ни спереди. Он должен отъехать.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1D0CCF" wp14:editId="1D81357F">
            <wp:extent cx="457200" cy="585962"/>
            <wp:effectExtent l="0" t="0" r="0" b="5080"/>
            <wp:docPr id="3" name="Рисунок 3" descr="http://ds28.vega-int.ru/filesimages/images/det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28.vega-int.ru/filesimages/images/detmi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" cy="5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Будьте бдительны ! Сохраните жизнь себе и близким!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  <w:r w:rsidRPr="004E42FC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Администрация муниципального образования Кореновский район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 xml:space="preserve">Управление  образования   администрации муниципального образования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>Кореновский район</w:t>
      </w:r>
    </w:p>
    <w:p w:rsidR="004E42FC" w:rsidRDefault="004E42FC" w:rsidP="004E42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   Б Е З О П А С Н О С Т Ь</w:t>
      </w:r>
    </w:p>
    <w:p w:rsidR="004E42FC" w:rsidRPr="004E42FC" w:rsidRDefault="004E42FC" w:rsidP="004E42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каждого ребенка – стратегия Кореновского района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Всероссийский номер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единой службы спасения – 112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EE09E1" wp14:editId="46FDADD1">
            <wp:simplePos x="0" y="0"/>
            <wp:positionH relativeFrom="column">
              <wp:posOffset>356235</wp:posOffset>
            </wp:positionH>
            <wp:positionV relativeFrom="paragraph">
              <wp:posOffset>50800</wp:posOffset>
            </wp:positionV>
            <wp:extent cx="2542302" cy="16859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0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0203CC" wp14:editId="21585206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5" name="Рисунок 5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_m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4F6A66" wp14:editId="05B1AA11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6" name="Рисунок 6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_m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СЛУЖБЫ ЭКСТРЕННОЙ ПОМОЩИ: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при пожаре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01, 3-00-01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телефона- 101)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ПОЛИЦИЯ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- 02, 4-08-02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телефона- 102)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СКОРАЯ ПОМОЩЬ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03,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4-04-03 (с мобильного телефона- 103)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Единая дежурная служба района 4-00-44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Уважаемые родители!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 xml:space="preserve"> Дети – самое дорогое, что есть в жизни, поэтому наша главная задача – сберечь здоровье  наших детей.  Не всегда они способны оценить обстановку и распознать опасность.  Наша с вами задача – воспитать, обучить их умению ориентироваться в сложившихся ситуациях, быть осторожными и осмотрительными.</w:t>
      </w: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>Данная памятка разработана  в  соответствии со всеми требованиями  служб спасения. Выполняя эти правила, мы сможем уберечь  жизнь и здоровье наших детей.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u w:val="single"/>
        </w:rPr>
      </w:pPr>
      <w:r w:rsidRPr="004E42FC">
        <w:rPr>
          <w:rFonts w:ascii="Times New Roman" w:eastAsia="Calibri" w:hAnsi="Times New Roman" w:cs="Times New Roman"/>
          <w:b/>
          <w:color w:val="00B050"/>
          <w:u w:val="single"/>
        </w:rPr>
        <w:t>Будьте осторожны на воде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u w:val="single"/>
        </w:rPr>
      </w:pP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 xml:space="preserve">купайтесь только на специально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  <w:lang w:val="en-US"/>
        </w:rPr>
        <w:t xml:space="preserve"> </w:t>
      </w:r>
      <w:r w:rsidRPr="004E42FC">
        <w:rPr>
          <w:rFonts w:ascii="Times New Roman" w:eastAsia="Calibri" w:hAnsi="Times New Roman" w:cs="Times New Roman"/>
          <w:color w:val="00B050"/>
        </w:rPr>
        <w:t>оборудованных пляжах;</w:t>
      </w:r>
    </w:p>
    <w:p w:rsidR="004E42FC" w:rsidRPr="004E42FC" w:rsidRDefault="004E42FC" w:rsidP="004E42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-    никогда не плавайте в одиночку, без присмотра взрослых;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рядом с водоемом должен быть спасательный круг на веревке и/или багор;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не ныряй в незнакомом месте, пока кто-нибудь из взрослых не проверит глубину водоема, а также наличие на дне посторонних предметов (коряги металлический мусор);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при катании на лодках и ловле рыбы с лодок одевайте спасательные жилеты.;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не заходите глубоко в воду.</w:t>
      </w:r>
    </w:p>
    <w:p w:rsidR="004E42FC" w:rsidRPr="004E42FC" w:rsidRDefault="004E42FC" w:rsidP="004E42FC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D60DF1" wp14:editId="2DE1A022">
            <wp:simplePos x="0" y="0"/>
            <wp:positionH relativeFrom="column">
              <wp:posOffset>90170</wp:posOffset>
            </wp:positionH>
            <wp:positionV relativeFrom="paragraph">
              <wp:posOffset>89535</wp:posOffset>
            </wp:positionV>
            <wp:extent cx="2549525" cy="1684655"/>
            <wp:effectExtent l="0" t="0" r="3175" b="0"/>
            <wp:wrapNone/>
            <wp:docPr id="7" name="Рисунок 7" descr="http://www.pytyahlib.ru/wp-content/uploads/2015/03/w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ytyahlib.ru/wp-content/uploads/2015/03/wo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u w:val="single"/>
          <w:lang w:eastAsia="ru-RU"/>
        </w:rPr>
        <w:lastRenderedPageBreak/>
        <w:t xml:space="preserve">    </w:t>
      </w:r>
      <w:r w:rsidRPr="004E42FC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t>Будьте  бдительны  на  льду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выходить на лед – запрещено! Случайно попав на тонкий ле</w:t>
      </w:r>
      <w:r w:rsidR="00E045A1">
        <w:rPr>
          <w:rFonts w:ascii="Times New Roman" w:eastAsia="Calibri" w:hAnsi="Times New Roman" w:cs="Times New Roman"/>
          <w:color w:val="7030A0"/>
        </w:rPr>
        <w:t>д</w:t>
      </w:r>
      <w:bookmarkStart w:id="0" w:name="_GoBack"/>
      <w:bookmarkEnd w:id="0"/>
      <w:r w:rsidRPr="004E42FC">
        <w:rPr>
          <w:rFonts w:ascii="Times New Roman" w:eastAsia="Calibri" w:hAnsi="Times New Roman" w:cs="Times New Roman"/>
          <w:color w:val="7030A0"/>
        </w:rPr>
        <w:t>, отходите назад скользящими осторожными шагами, не отрывая ног ото льда;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 xml:space="preserve">-   в случае проявления типичных признаков непрочности (треск, </w:t>
      </w:r>
      <w:proofErr w:type="spellStart"/>
      <w:r w:rsidRPr="004E42FC">
        <w:rPr>
          <w:rFonts w:ascii="Times New Roman" w:eastAsia="Calibri" w:hAnsi="Times New Roman" w:cs="Times New Roman"/>
          <w:color w:val="7030A0"/>
        </w:rPr>
        <w:t>прогибание</w:t>
      </w:r>
      <w:proofErr w:type="spellEnd"/>
      <w:r w:rsidRPr="004E42FC">
        <w:rPr>
          <w:rFonts w:ascii="Times New Roman" w:eastAsia="Calibri" w:hAnsi="Times New Roman" w:cs="Times New Roman"/>
          <w:color w:val="7030A0"/>
        </w:rPr>
        <w:t>) немедленно вернитесь на берег;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не катайтесь на льдинах, обходите проруби, край льда. При отсутствии уверенности в безопасности пребывания на льду лучше обойти опасный участок по берегу;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 никогда не проверяйте прочность льда ударом ноги.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val="en-US" w:eastAsia="ru-RU"/>
        </w:rPr>
      </w:pPr>
      <w:r w:rsidRPr="004E42F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C8FA10" wp14:editId="102E1D1E">
            <wp:extent cx="2619375" cy="1937119"/>
            <wp:effectExtent l="0" t="0" r="0" b="6350"/>
            <wp:docPr id="8" name="Рисунок 8" descr="http://54.mchs.gov.ru/upload/site70/document_news/V88jSJLx4y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54.mchs.gov.ru/upload/site70/document_news/V88jSJLx4y-big-reduce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4" cy="19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  <w:lang w:val="en-US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u w:val="single"/>
        </w:rPr>
        <w:t>Железная дорога – зона повышенной опасности.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На железной дороге запрещено: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выбегать на пути перед идущими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пролезать под стоящими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- накладывать посторонние предметы на </w:t>
      </w:r>
      <w:proofErr w:type="spellStart"/>
      <w:r w:rsidRPr="004E42FC">
        <w:rPr>
          <w:rFonts w:ascii="Times New Roman" w:eastAsia="Calibri" w:hAnsi="Times New Roman" w:cs="Times New Roman"/>
        </w:rPr>
        <w:t>ж.д</w:t>
      </w:r>
      <w:proofErr w:type="spellEnd"/>
      <w:r w:rsidRPr="004E42FC">
        <w:rPr>
          <w:rFonts w:ascii="Times New Roman" w:eastAsia="Calibri" w:hAnsi="Times New Roman" w:cs="Times New Roman"/>
        </w:rPr>
        <w:t xml:space="preserve"> полотно;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прыгать с платформы и взбираться на них с путей;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ходить по путям в неустановленных местах (</w:t>
      </w:r>
      <w:r w:rsidRPr="004E42FC">
        <w:rPr>
          <w:rFonts w:ascii="Times New Roman" w:eastAsia="Calibri" w:hAnsi="Times New Roman" w:cs="Times New Roman"/>
          <w:b/>
        </w:rPr>
        <w:t xml:space="preserve">перед переходом через </w:t>
      </w:r>
      <w:proofErr w:type="spellStart"/>
      <w:r w:rsidRPr="004E42FC">
        <w:rPr>
          <w:rFonts w:ascii="Times New Roman" w:eastAsia="Calibri" w:hAnsi="Times New Roman" w:cs="Times New Roman"/>
          <w:b/>
        </w:rPr>
        <w:t>ж.д</w:t>
      </w:r>
      <w:proofErr w:type="spellEnd"/>
      <w:r w:rsidRPr="004E42FC">
        <w:rPr>
          <w:rFonts w:ascii="Times New Roman" w:eastAsia="Calibri" w:hAnsi="Times New Roman" w:cs="Times New Roman"/>
          <w:b/>
        </w:rPr>
        <w:t>. пути нужно  снимать наушники и капюшоны</w:t>
      </w:r>
      <w:r w:rsidRPr="004E42FC">
        <w:rPr>
          <w:rFonts w:ascii="Times New Roman" w:eastAsia="Calibri" w:hAnsi="Times New Roman" w:cs="Times New Roman"/>
        </w:rPr>
        <w:t>);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подниматься на составы и влезать на вагоны;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ЕСЛИ  НАЧАЛСЯ  ПОЖАР: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- </w:t>
      </w:r>
      <w:r w:rsidRPr="004E42FC">
        <w:rPr>
          <w:rFonts w:ascii="Times New Roman" w:eastAsia="Calibri" w:hAnsi="Times New Roman" w:cs="Times New Roman"/>
          <w:color w:val="FF0000"/>
        </w:rPr>
        <w:t>Позови на помощь взрослых!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позвони по телефону 01 или с мобильного телефона 101, СООБЩИ: точный адрес, что и где горит, свою фамилию;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закрой все щели мокрыми тряпками, создай запас воды в ванной;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покидая задымленное помещение, дыши через влажный платок, передвигайся пригнувшись или ползком;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проверь не остались ли в квартире маленькие дети или старики, и немедленно покинь помещение;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если находиться в квартире невозможно, выйди на балкон, плотно закрыв за собой дверь.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41FD18D" wp14:editId="63B6FD44">
            <wp:extent cx="3028950" cy="2400300"/>
            <wp:effectExtent l="0" t="0" r="0" b="0"/>
            <wp:docPr id="9" name="preview-image" descr="http://pochemu4ka.ru/_ld/18/4858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ochemu4ka.ru/_ld/18/48586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61" cy="24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------------------------------------------------------------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sz w:val="24"/>
          <w:szCs w:val="24"/>
        </w:rPr>
        <w:t>О З Н А К О М Л Е Н :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b/>
        </w:rPr>
        <w:t xml:space="preserve">                            </w:t>
      </w:r>
      <w:r w:rsidRPr="004E42FC">
        <w:rPr>
          <w:rFonts w:ascii="Times New Roman" w:eastAsia="Calibri" w:hAnsi="Times New Roman" w:cs="Times New Roman"/>
          <w:sz w:val="16"/>
          <w:szCs w:val="16"/>
        </w:rPr>
        <w:t>Ф.И.О. учащегося  и роспись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Школа </w:t>
      </w: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________________ </w:t>
      </w:r>
      <w:r w:rsidRPr="004E42FC">
        <w:rPr>
          <w:rFonts w:ascii="Times New Roman" w:eastAsia="Calibri" w:hAnsi="Times New Roman" w:cs="Times New Roman"/>
        </w:rPr>
        <w:t>Класс 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Домашний адрес:_________________________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учащегося:_______________________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Ф.И.О. родителя  и  роспись</w:t>
      </w:r>
    </w:p>
    <w:p w:rsidR="00515157" w:rsidRPr="00724659" w:rsidRDefault="004E42FC" w:rsidP="00724659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родителя:_______________________</w:t>
      </w:r>
    </w:p>
    <w:sectPr w:rsidR="00515157" w:rsidRPr="00724659" w:rsidSect="003822A1">
      <w:pgSz w:w="16838" w:h="11906" w:orient="landscape"/>
      <w:pgMar w:top="567" w:right="536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E36F1"/>
    <w:multiLevelType w:val="hybridMultilevel"/>
    <w:tmpl w:val="61289C44"/>
    <w:lvl w:ilvl="0" w:tplc="CCCA21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35A85"/>
    <w:multiLevelType w:val="hybridMultilevel"/>
    <w:tmpl w:val="44DE4A8E"/>
    <w:lvl w:ilvl="0" w:tplc="95F08D96">
      <w:start w:val="1"/>
      <w:numFmt w:val="bullet"/>
      <w:lvlText w:val="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  <w:sz w:val="32"/>
        <w:szCs w:val="32"/>
      </w:rPr>
    </w:lvl>
    <w:lvl w:ilvl="1" w:tplc="04190003">
      <w:start w:val="1"/>
      <w:numFmt w:val="decimal"/>
      <w:lvlText w:val="%2."/>
      <w:lvlJc w:val="left"/>
      <w:pPr>
        <w:tabs>
          <w:tab w:val="num" w:pos="-834"/>
        </w:tabs>
        <w:ind w:left="-834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14"/>
        </w:tabs>
        <w:ind w:left="-114" w:hanging="360"/>
      </w:pPr>
    </w:lvl>
    <w:lvl w:ilvl="3" w:tplc="04190001">
      <w:start w:val="1"/>
      <w:numFmt w:val="decimal"/>
      <w:lvlText w:val="%4."/>
      <w:lvlJc w:val="left"/>
      <w:pPr>
        <w:tabs>
          <w:tab w:val="num" w:pos="606"/>
        </w:tabs>
        <w:ind w:left="606" w:hanging="360"/>
      </w:pPr>
    </w:lvl>
    <w:lvl w:ilvl="4" w:tplc="04190003">
      <w:start w:val="1"/>
      <w:numFmt w:val="decimal"/>
      <w:lvlText w:val="%5."/>
      <w:lvlJc w:val="left"/>
      <w:pPr>
        <w:tabs>
          <w:tab w:val="num" w:pos="1326"/>
        </w:tabs>
        <w:ind w:left="1326" w:hanging="360"/>
      </w:pPr>
    </w:lvl>
    <w:lvl w:ilvl="5" w:tplc="04190005">
      <w:start w:val="1"/>
      <w:numFmt w:val="decimal"/>
      <w:lvlText w:val="%6."/>
      <w:lvlJc w:val="left"/>
      <w:pPr>
        <w:tabs>
          <w:tab w:val="num" w:pos="2046"/>
        </w:tabs>
        <w:ind w:left="2046" w:hanging="360"/>
      </w:pPr>
    </w:lvl>
    <w:lvl w:ilvl="6" w:tplc="04190001">
      <w:start w:val="1"/>
      <w:numFmt w:val="decimal"/>
      <w:lvlText w:val="%7."/>
      <w:lvlJc w:val="left"/>
      <w:pPr>
        <w:tabs>
          <w:tab w:val="num" w:pos="2766"/>
        </w:tabs>
        <w:ind w:left="2766" w:hanging="360"/>
      </w:pPr>
    </w:lvl>
    <w:lvl w:ilvl="7" w:tplc="04190003">
      <w:start w:val="1"/>
      <w:numFmt w:val="decimal"/>
      <w:lvlText w:val="%8."/>
      <w:lvlJc w:val="left"/>
      <w:pPr>
        <w:tabs>
          <w:tab w:val="num" w:pos="3486"/>
        </w:tabs>
        <w:ind w:left="3486" w:hanging="360"/>
      </w:pPr>
    </w:lvl>
    <w:lvl w:ilvl="8" w:tplc="04190005">
      <w:start w:val="1"/>
      <w:numFmt w:val="decimal"/>
      <w:lvlText w:val="%9."/>
      <w:lvlJc w:val="left"/>
      <w:pPr>
        <w:tabs>
          <w:tab w:val="num" w:pos="4206"/>
        </w:tabs>
        <w:ind w:left="4206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FC"/>
    <w:rsid w:val="004E42FC"/>
    <w:rsid w:val="00724659"/>
    <w:rsid w:val="00E045A1"/>
    <w:rsid w:val="00E04B42"/>
    <w:rsid w:val="00F1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МОУО Специалист</cp:lastModifiedBy>
  <cp:revision>4</cp:revision>
  <cp:lastPrinted>2022-12-13T07:11:00Z</cp:lastPrinted>
  <dcterms:created xsi:type="dcterms:W3CDTF">2022-01-02T08:38:00Z</dcterms:created>
  <dcterms:modified xsi:type="dcterms:W3CDTF">2022-12-13T07:19:00Z</dcterms:modified>
</cp:coreProperties>
</file>